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55" w:rsidRPr="00800655" w:rsidRDefault="00800655" w:rsidP="00800655">
      <w:pPr>
        <w:ind w:firstLineChars="600" w:firstLine="2891"/>
        <w:rPr>
          <w:rFonts w:ascii="黑体" w:eastAsia="黑体" w:hAnsi="宋体" w:hint="eastAsia"/>
          <w:b/>
          <w:bCs/>
          <w:sz w:val="48"/>
        </w:rPr>
      </w:pPr>
      <w:r w:rsidRPr="00800655">
        <w:rPr>
          <w:rFonts w:ascii="黑体" w:eastAsia="黑体" w:hAnsi="宋体" w:hint="eastAsia"/>
          <w:b/>
          <w:bCs/>
          <w:sz w:val="48"/>
        </w:rPr>
        <w:t>水利部老年大学</w:t>
      </w:r>
    </w:p>
    <w:p w:rsidR="00800655" w:rsidRPr="00800655" w:rsidRDefault="00800655" w:rsidP="00800655">
      <w:pPr>
        <w:jc w:val="center"/>
        <w:rPr>
          <w:rFonts w:ascii="黑体" w:eastAsia="黑体" w:hAnsi="宋体" w:hint="eastAsia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朗诵表演</w:t>
      </w:r>
      <w:r w:rsidRPr="00800655">
        <w:rPr>
          <w:rFonts w:ascii="黑体" w:eastAsia="黑体" w:hAnsi="宋体"/>
          <w:b/>
          <w:bCs/>
          <w:sz w:val="48"/>
        </w:rPr>
        <w:t>班</w:t>
      </w:r>
      <w:r w:rsidRPr="00800655">
        <w:rPr>
          <w:rFonts w:ascii="黑体" w:eastAsia="黑体" w:hAnsi="宋体" w:hint="eastAsia"/>
          <w:b/>
          <w:bCs/>
          <w:sz w:val="48"/>
        </w:rPr>
        <w:t>教学计划进度表</w:t>
      </w:r>
    </w:p>
    <w:p w:rsidR="00800655" w:rsidRDefault="00800655" w:rsidP="00800655">
      <w:pPr>
        <w:rPr>
          <w:rFonts w:ascii="宋体" w:hAnsi="宋体"/>
          <w:sz w:val="36"/>
          <w:szCs w:val="36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</w:t>
      </w:r>
      <w:r w:rsidRPr="00800655">
        <w:rPr>
          <w:rFonts w:ascii="宋体" w:hAnsi="宋体" w:hint="eastAsia"/>
          <w:sz w:val="36"/>
          <w:szCs w:val="36"/>
        </w:rPr>
        <w:t>（</w:t>
      </w:r>
      <w:r w:rsidRPr="00800655">
        <w:rPr>
          <w:rFonts w:ascii="宋体" w:hAnsi="宋体"/>
          <w:sz w:val="36"/>
          <w:szCs w:val="36"/>
        </w:rPr>
        <w:t>2022年</w:t>
      </w:r>
      <w:r w:rsidRPr="00800655">
        <w:rPr>
          <w:rFonts w:ascii="宋体" w:hAnsi="宋体" w:hint="eastAsia"/>
          <w:sz w:val="36"/>
          <w:szCs w:val="36"/>
        </w:rPr>
        <w:t xml:space="preserve"> 秋季</w:t>
      </w:r>
      <w:r w:rsidRPr="00800655">
        <w:rPr>
          <w:rFonts w:ascii="宋体" w:hAnsi="宋体"/>
          <w:sz w:val="36"/>
          <w:szCs w:val="36"/>
        </w:rPr>
        <w:t>学期</w:t>
      </w:r>
      <w:r w:rsidRPr="00800655">
        <w:rPr>
          <w:rFonts w:ascii="宋体" w:hAnsi="宋体" w:hint="eastAsia"/>
          <w:sz w:val="36"/>
          <w:szCs w:val="36"/>
        </w:rPr>
        <w:t>）</w:t>
      </w:r>
    </w:p>
    <w:p w:rsidR="00800655" w:rsidRPr="00800655" w:rsidRDefault="00800655" w:rsidP="00800655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 w:rsidRPr="00800655">
        <w:rPr>
          <w:rFonts w:ascii="宋体" w:hAnsi="宋体" w:hint="eastAsia"/>
          <w:sz w:val="28"/>
          <w:szCs w:val="28"/>
        </w:rPr>
        <w:t>班次：</w:t>
      </w:r>
      <w:r>
        <w:rPr>
          <w:rFonts w:ascii="宋体" w:hAnsi="宋体" w:hint="eastAsia"/>
          <w:sz w:val="28"/>
          <w:szCs w:val="28"/>
        </w:rPr>
        <w:t xml:space="preserve">朗诵表演   </w:t>
      </w:r>
      <w:r w:rsidRPr="00800655">
        <w:rPr>
          <w:rFonts w:ascii="仿宋_GB2312" w:eastAsia="仿宋_GB2312" w:hAnsi="宋体" w:hint="eastAsia"/>
          <w:sz w:val="28"/>
          <w:szCs w:val="28"/>
        </w:rPr>
        <w:t>教师：</w:t>
      </w:r>
      <w:r>
        <w:rPr>
          <w:rFonts w:ascii="仿宋_GB2312" w:eastAsia="仿宋_GB2312" w:hAnsi="宋体" w:hint="eastAsia"/>
          <w:sz w:val="28"/>
          <w:szCs w:val="28"/>
        </w:rPr>
        <w:t>池旭虹</w:t>
      </w:r>
      <w:bookmarkStart w:id="0" w:name="_GoBack"/>
      <w:bookmarkEnd w:id="0"/>
      <w:r w:rsidRPr="00800655">
        <w:rPr>
          <w:rFonts w:ascii="宋体" w:hAnsi="宋体" w:hint="eastAsia"/>
          <w:sz w:val="28"/>
          <w:szCs w:val="28"/>
        </w:rPr>
        <w:t xml:space="preserve">     时间：每周一</w:t>
      </w:r>
      <w:r w:rsidRPr="00800655">
        <w:rPr>
          <w:rFonts w:ascii="宋体" w:hAnsi="宋体"/>
          <w:sz w:val="28"/>
          <w:szCs w:val="28"/>
        </w:rPr>
        <w:t>14:00-15:30</w:t>
      </w:r>
    </w:p>
    <w:p w:rsidR="00555E1C" w:rsidRPr="00800655" w:rsidRDefault="00555E1C" w:rsidP="00555E1C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3"/>
        <w:gridCol w:w="3590"/>
        <w:gridCol w:w="3699"/>
      </w:tblGrid>
      <w:tr w:rsidR="00CB3391" w:rsidRPr="00723A4D" w:rsidTr="00723A4D">
        <w:trPr>
          <w:trHeight w:val="616"/>
        </w:trPr>
        <w:tc>
          <w:tcPr>
            <w:tcW w:w="1233" w:type="dxa"/>
          </w:tcPr>
          <w:p w:rsidR="00555E1C" w:rsidRPr="00723A4D" w:rsidRDefault="00555E1C" w:rsidP="004A59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3590" w:type="dxa"/>
          </w:tcPr>
          <w:p w:rsidR="00555E1C" w:rsidRPr="00723A4D" w:rsidRDefault="00555E1C" w:rsidP="004A59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3699" w:type="dxa"/>
          </w:tcPr>
          <w:p w:rsidR="00555E1C" w:rsidRPr="00723A4D" w:rsidRDefault="00555E1C" w:rsidP="004A592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重点要点</w:t>
            </w:r>
          </w:p>
        </w:tc>
      </w:tr>
      <w:tr w:rsidR="00CB3391" w:rsidRPr="00723A4D" w:rsidTr="00B10E7C">
        <w:trPr>
          <w:trHeight w:val="850"/>
        </w:trPr>
        <w:tc>
          <w:tcPr>
            <w:tcW w:w="1233" w:type="dxa"/>
            <w:vAlign w:val="center"/>
          </w:tcPr>
          <w:p w:rsidR="00555E1C" w:rsidRPr="00723A4D" w:rsidRDefault="00555E1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第一周</w:t>
            </w:r>
          </w:p>
        </w:tc>
        <w:tc>
          <w:tcPr>
            <w:tcW w:w="3590" w:type="dxa"/>
            <w:vAlign w:val="center"/>
          </w:tcPr>
          <w:p w:rsidR="00597CD2" w:rsidRPr="00723A4D" w:rsidRDefault="00597CD2" w:rsidP="00B10E7C">
            <w:pPr>
              <w:ind w:firstLineChars="650" w:firstLine="117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古代诗歌</w:t>
            </w:r>
          </w:p>
          <w:p w:rsidR="00597CD2" w:rsidRDefault="00597CD2" w:rsidP="00B10E7C">
            <w:pPr>
              <w:ind w:firstLineChars="650" w:firstLine="117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《钗头凤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</w:p>
          <w:p w:rsidR="00555E1C" w:rsidRPr="00597CD2" w:rsidRDefault="00597CD2" w:rsidP="00B10E7C">
            <w:pPr>
              <w:ind w:firstLineChars="600" w:firstLine="108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val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《月下独酌》</w:t>
            </w:r>
          </w:p>
        </w:tc>
        <w:tc>
          <w:tcPr>
            <w:tcW w:w="3699" w:type="dxa"/>
            <w:vAlign w:val="center"/>
          </w:tcPr>
          <w:p w:rsidR="00555E1C" w:rsidRPr="00723A4D" w:rsidRDefault="00597CD2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朗诵时根据思想感情的变化，加以强化处理。交代清楚“始因”即人、事、物的基本状况和基本情调，给人以清晰地印象。</w:t>
            </w:r>
          </w:p>
        </w:tc>
      </w:tr>
      <w:tr w:rsidR="00CB3391" w:rsidRPr="00723A4D" w:rsidTr="00B10E7C">
        <w:trPr>
          <w:trHeight w:val="90"/>
        </w:trPr>
        <w:tc>
          <w:tcPr>
            <w:tcW w:w="1233" w:type="dxa"/>
            <w:vAlign w:val="center"/>
          </w:tcPr>
          <w:p w:rsidR="00555E1C" w:rsidRPr="00723A4D" w:rsidRDefault="00555E1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第二周</w:t>
            </w:r>
          </w:p>
        </w:tc>
        <w:tc>
          <w:tcPr>
            <w:tcW w:w="3590" w:type="dxa"/>
            <w:vAlign w:val="center"/>
          </w:tcPr>
          <w:p w:rsidR="00597CD2" w:rsidRDefault="00597CD2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抒情诗</w:t>
            </w:r>
          </w:p>
          <w:p w:rsidR="009F5ED5" w:rsidRDefault="00597CD2" w:rsidP="00B10E7C">
            <w:pPr>
              <w:ind w:firstLineChars="500" w:firstLine="90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《如果有那样一个黄昏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阿紫</w:t>
            </w:r>
          </w:p>
          <w:p w:rsidR="00597CD2" w:rsidRPr="00723A4D" w:rsidRDefault="00597CD2" w:rsidP="00B10E7C">
            <w:pPr>
              <w:ind w:firstLineChars="500" w:firstLine="90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Align w:val="center"/>
          </w:tcPr>
          <w:p w:rsidR="00555E1C" w:rsidRPr="00723A4D" w:rsidRDefault="00C80829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注重内部技巧的表达，符合表达的内心现象，身份感，创造想象，从而达到内心视象的表达</w:t>
            </w:r>
          </w:p>
        </w:tc>
      </w:tr>
      <w:tr w:rsidR="00CB3391" w:rsidRPr="00723A4D" w:rsidTr="00B10E7C">
        <w:trPr>
          <w:trHeight w:val="850"/>
        </w:trPr>
        <w:tc>
          <w:tcPr>
            <w:tcW w:w="1233" w:type="dxa"/>
            <w:vAlign w:val="center"/>
          </w:tcPr>
          <w:p w:rsidR="00555E1C" w:rsidRPr="00723A4D" w:rsidRDefault="00555E1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第三周</w:t>
            </w:r>
          </w:p>
        </w:tc>
        <w:tc>
          <w:tcPr>
            <w:tcW w:w="3590" w:type="dxa"/>
            <w:vAlign w:val="center"/>
          </w:tcPr>
          <w:p w:rsidR="007120A7" w:rsidRDefault="007120A7" w:rsidP="00B10E7C">
            <w:pPr>
              <w:ind w:firstLineChars="450" w:firstLine="8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抒情诗</w:t>
            </w:r>
          </w:p>
          <w:p w:rsidR="00905389" w:rsidRDefault="00C6596E" w:rsidP="00B10E7C">
            <w:pPr>
              <w:ind w:firstLineChars="450" w:firstLine="8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</w:t>
            </w:r>
            <w:r w:rsidR="00C44334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以梦为马</w:t>
            </w:r>
            <w:r w:rsidR="00905389"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</w:p>
          <w:p w:rsidR="007120A7" w:rsidRPr="00723A4D" w:rsidRDefault="007120A7" w:rsidP="00B10E7C">
            <w:pPr>
              <w:ind w:firstLineChars="450" w:firstLine="8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Align w:val="center"/>
          </w:tcPr>
          <w:p w:rsidR="00555E1C" w:rsidRPr="00723A4D" w:rsidRDefault="00C80829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表达上充满激情，声音饱满，在音高、音长、音强方面都比较丰富，节奏起伏变化较大，多用层层推进的表达方式宣泄内心的激情。</w:t>
            </w:r>
          </w:p>
        </w:tc>
      </w:tr>
      <w:tr w:rsidR="00CB3391" w:rsidRPr="00723A4D" w:rsidTr="00B10E7C">
        <w:trPr>
          <w:trHeight w:val="850"/>
        </w:trPr>
        <w:tc>
          <w:tcPr>
            <w:tcW w:w="1233" w:type="dxa"/>
            <w:vAlign w:val="center"/>
          </w:tcPr>
          <w:p w:rsidR="00786066" w:rsidRPr="00723A4D" w:rsidRDefault="00786066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第四周</w:t>
            </w:r>
          </w:p>
        </w:tc>
        <w:tc>
          <w:tcPr>
            <w:tcW w:w="3590" w:type="dxa"/>
            <w:vAlign w:val="center"/>
          </w:tcPr>
          <w:p w:rsidR="00786066" w:rsidRDefault="00786066" w:rsidP="00B10E7C">
            <w:pPr>
              <w:ind w:firstLineChars="450" w:firstLine="8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书信</w:t>
            </w:r>
          </w:p>
          <w:p w:rsidR="00786066" w:rsidRPr="00723A4D" w:rsidRDefault="00786066" w:rsidP="00B10E7C">
            <w:pPr>
              <w:ind w:firstLineChars="450" w:firstLine="81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《傅雷家书》</w:t>
            </w:r>
          </w:p>
        </w:tc>
        <w:tc>
          <w:tcPr>
            <w:tcW w:w="3699" w:type="dxa"/>
            <w:vMerge w:val="restart"/>
            <w:vAlign w:val="center"/>
          </w:tcPr>
          <w:p w:rsidR="00786066" w:rsidRPr="00786066" w:rsidRDefault="00786066" w:rsidP="00B10E7C">
            <w:pPr>
              <w:jc w:val="center"/>
              <w:rPr>
                <w:rFonts w:ascii="宋体" w:hAnsi="宋体" w:cstheme="minorEastAsia"/>
                <w:sz w:val="18"/>
                <w:szCs w:val="18"/>
              </w:rPr>
            </w:pPr>
            <w:r w:rsidRPr="00786066">
              <w:rPr>
                <w:rFonts w:ascii="宋体" w:hAnsi="宋体" w:hint="eastAsia"/>
                <w:color w:val="333333"/>
                <w:sz w:val="18"/>
                <w:szCs w:val="18"/>
              </w:rPr>
              <w:t>要弄清楚，写信的人是谁？他的身份是什么？他在什么情况下，给哪一个人写的这封信，以及写信的目的。</w:t>
            </w:r>
            <w:r>
              <w:rPr>
                <w:rFonts w:ascii="宋体" w:hAnsi="宋体" w:hint="eastAsia"/>
                <w:color w:val="333333"/>
                <w:sz w:val="18"/>
                <w:szCs w:val="18"/>
              </w:rPr>
              <w:t>读信要口语化，有交流感</w:t>
            </w:r>
          </w:p>
        </w:tc>
      </w:tr>
      <w:tr w:rsidR="00CB3391" w:rsidRPr="00723A4D" w:rsidTr="00B10E7C">
        <w:trPr>
          <w:trHeight w:val="850"/>
        </w:trPr>
        <w:tc>
          <w:tcPr>
            <w:tcW w:w="1233" w:type="dxa"/>
            <w:vAlign w:val="center"/>
          </w:tcPr>
          <w:p w:rsidR="00786066" w:rsidRPr="00723A4D" w:rsidRDefault="00786066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第五周</w:t>
            </w:r>
          </w:p>
        </w:tc>
        <w:tc>
          <w:tcPr>
            <w:tcW w:w="3590" w:type="dxa"/>
            <w:vAlign w:val="center"/>
          </w:tcPr>
          <w:p w:rsidR="00786066" w:rsidRDefault="00786066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书信</w:t>
            </w:r>
          </w:p>
          <w:p w:rsidR="00786066" w:rsidRPr="00723A4D" w:rsidRDefault="00786066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《</w:t>
            </w:r>
            <w:r>
              <w:rPr>
                <w:rFonts w:ascii="Arial" w:hAnsi="Arial" w:cs="Arial"/>
                <w:color w:val="191919"/>
                <w:shd w:val="clear" w:color="auto" w:fill="FFFFFF"/>
              </w:rPr>
              <w:t>萧红写给弟弟张秀珂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》</w:t>
            </w:r>
          </w:p>
        </w:tc>
        <w:tc>
          <w:tcPr>
            <w:tcW w:w="3699" w:type="dxa"/>
            <w:vMerge/>
            <w:vAlign w:val="center"/>
          </w:tcPr>
          <w:p w:rsidR="00786066" w:rsidRPr="00723A4D" w:rsidRDefault="00786066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641353" w:rsidRPr="00723A4D" w:rsidTr="00B10E7C">
        <w:trPr>
          <w:trHeight w:val="567"/>
        </w:trPr>
        <w:tc>
          <w:tcPr>
            <w:tcW w:w="1233" w:type="dxa"/>
            <w:vAlign w:val="center"/>
          </w:tcPr>
          <w:p w:rsidR="00641353" w:rsidRPr="00723A4D" w:rsidRDefault="00641353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第六周</w:t>
            </w:r>
          </w:p>
        </w:tc>
        <w:tc>
          <w:tcPr>
            <w:tcW w:w="3590" w:type="dxa"/>
            <w:vMerge w:val="restart"/>
            <w:vAlign w:val="center"/>
          </w:tcPr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诗歌</w:t>
            </w:r>
          </w:p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《老人与海</w:t>
            </w: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》</w:t>
            </w:r>
          </w:p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Merge w:val="restart"/>
            <w:vAlign w:val="center"/>
          </w:tcPr>
          <w:p w:rsidR="00641353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理解诗内容，把握好情感的基调，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融入情感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，掌握好停顿和连贯技巧，在朗诵的过程中语气的轻重、缓急、快慢都要掌握到位，还有字音一定要读正确</w:t>
            </w:r>
          </w:p>
        </w:tc>
      </w:tr>
      <w:tr w:rsidR="00641353" w:rsidRPr="00723A4D" w:rsidTr="00B10E7C">
        <w:trPr>
          <w:trHeight w:val="567"/>
        </w:trPr>
        <w:tc>
          <w:tcPr>
            <w:tcW w:w="1233" w:type="dxa"/>
            <w:vAlign w:val="center"/>
          </w:tcPr>
          <w:p w:rsidR="00641353" w:rsidRPr="00723A4D" w:rsidRDefault="00641353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第七周</w:t>
            </w:r>
          </w:p>
        </w:tc>
        <w:tc>
          <w:tcPr>
            <w:tcW w:w="3590" w:type="dxa"/>
            <w:vMerge/>
            <w:vAlign w:val="center"/>
          </w:tcPr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Merge/>
            <w:vAlign w:val="center"/>
          </w:tcPr>
          <w:p w:rsidR="00641353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CB3391" w:rsidRPr="00723A4D" w:rsidTr="00B10E7C">
        <w:trPr>
          <w:trHeight w:val="567"/>
        </w:trPr>
        <w:tc>
          <w:tcPr>
            <w:tcW w:w="1233" w:type="dxa"/>
            <w:vAlign w:val="center"/>
          </w:tcPr>
          <w:p w:rsidR="00555E1C" w:rsidRPr="00723A4D" w:rsidRDefault="00555E1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第八周</w:t>
            </w:r>
          </w:p>
        </w:tc>
        <w:tc>
          <w:tcPr>
            <w:tcW w:w="3590" w:type="dxa"/>
            <w:vAlign w:val="center"/>
          </w:tcPr>
          <w:p w:rsidR="008231AE" w:rsidRPr="00723A4D" w:rsidRDefault="008231AE" w:rsidP="00B10E7C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</w:t>
            </w:r>
          </w:p>
          <w:p w:rsidR="00555E1C" w:rsidRPr="00723A4D" w:rsidRDefault="008231AE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《当我老了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</w:p>
        </w:tc>
        <w:tc>
          <w:tcPr>
            <w:tcW w:w="3699" w:type="dxa"/>
            <w:vAlign w:val="center"/>
          </w:tcPr>
          <w:p w:rsidR="00555E1C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以第一人称的角度表达出亲切、自然、真实之感，表达轻柔化，节奏舒缓。</w:t>
            </w:r>
          </w:p>
        </w:tc>
      </w:tr>
      <w:tr w:rsidR="00641353" w:rsidRPr="00723A4D" w:rsidTr="00B10E7C">
        <w:trPr>
          <w:trHeight w:val="567"/>
        </w:trPr>
        <w:tc>
          <w:tcPr>
            <w:tcW w:w="1233" w:type="dxa"/>
            <w:vAlign w:val="center"/>
          </w:tcPr>
          <w:p w:rsidR="00641353" w:rsidRPr="00723A4D" w:rsidRDefault="00641353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第九周</w:t>
            </w:r>
          </w:p>
        </w:tc>
        <w:tc>
          <w:tcPr>
            <w:tcW w:w="3590" w:type="dxa"/>
            <w:vMerge w:val="restart"/>
            <w:vAlign w:val="center"/>
          </w:tcPr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现代诗歌</w:t>
            </w:r>
          </w:p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《我的墓碑</w:t>
            </w: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》</w:t>
            </w:r>
          </w:p>
        </w:tc>
        <w:tc>
          <w:tcPr>
            <w:tcW w:w="3699" w:type="dxa"/>
            <w:vMerge w:val="restart"/>
            <w:vAlign w:val="center"/>
          </w:tcPr>
          <w:p w:rsidR="00641353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分析作品、了解作者及写作背景、把握基调。语势、语态、停连节奏重音的变化</w:t>
            </w:r>
          </w:p>
        </w:tc>
      </w:tr>
      <w:tr w:rsidR="00641353" w:rsidRPr="00723A4D" w:rsidTr="00B10E7C">
        <w:trPr>
          <w:trHeight w:val="567"/>
        </w:trPr>
        <w:tc>
          <w:tcPr>
            <w:tcW w:w="1233" w:type="dxa"/>
            <w:vAlign w:val="center"/>
          </w:tcPr>
          <w:p w:rsidR="00641353" w:rsidRPr="00723A4D" w:rsidRDefault="00641353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第十周</w:t>
            </w:r>
          </w:p>
        </w:tc>
        <w:tc>
          <w:tcPr>
            <w:tcW w:w="3590" w:type="dxa"/>
            <w:vMerge/>
            <w:vAlign w:val="center"/>
          </w:tcPr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Merge/>
            <w:vAlign w:val="center"/>
          </w:tcPr>
          <w:p w:rsidR="00641353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641353" w:rsidRPr="00723A4D" w:rsidTr="00B10E7C">
        <w:trPr>
          <w:trHeight w:val="567"/>
        </w:trPr>
        <w:tc>
          <w:tcPr>
            <w:tcW w:w="1233" w:type="dxa"/>
            <w:vAlign w:val="center"/>
          </w:tcPr>
          <w:p w:rsidR="00641353" w:rsidRPr="00723A4D" w:rsidRDefault="00641353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第十一周</w:t>
            </w:r>
          </w:p>
        </w:tc>
        <w:tc>
          <w:tcPr>
            <w:tcW w:w="3590" w:type="dxa"/>
            <w:vMerge w:val="restart"/>
            <w:vAlign w:val="center"/>
          </w:tcPr>
          <w:p w:rsidR="00641353" w:rsidRPr="00723A4D" w:rsidRDefault="00696A29" w:rsidP="00B10E7C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诗歌</w:t>
            </w:r>
          </w:p>
          <w:p w:rsidR="00641353" w:rsidRPr="00723A4D" w:rsidRDefault="00641353" w:rsidP="00B10E7C">
            <w:pPr>
              <w:ind w:firstLineChars="300" w:firstLine="54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《背影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</w:p>
        </w:tc>
        <w:tc>
          <w:tcPr>
            <w:tcW w:w="3699" w:type="dxa"/>
            <w:vMerge w:val="restart"/>
            <w:vAlign w:val="center"/>
          </w:tcPr>
          <w:p w:rsidR="00641353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侧重于人物内心和行动的刻画，感情深沉含蓄。以深沉内在的感情刻画人物形象，表达出特有的父子之情</w:t>
            </w:r>
          </w:p>
        </w:tc>
      </w:tr>
      <w:tr w:rsidR="00641353" w:rsidRPr="00723A4D" w:rsidTr="00B10E7C">
        <w:trPr>
          <w:trHeight w:val="567"/>
        </w:trPr>
        <w:tc>
          <w:tcPr>
            <w:tcW w:w="1233" w:type="dxa"/>
            <w:vAlign w:val="center"/>
          </w:tcPr>
          <w:p w:rsidR="00641353" w:rsidRPr="00723A4D" w:rsidRDefault="00641353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第十二周</w:t>
            </w:r>
          </w:p>
        </w:tc>
        <w:tc>
          <w:tcPr>
            <w:tcW w:w="3590" w:type="dxa"/>
            <w:vMerge/>
            <w:vAlign w:val="center"/>
          </w:tcPr>
          <w:p w:rsidR="00641353" w:rsidRPr="00723A4D" w:rsidRDefault="00641353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Merge/>
            <w:vAlign w:val="center"/>
          </w:tcPr>
          <w:p w:rsidR="00641353" w:rsidRPr="00723A4D" w:rsidRDefault="00641353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CB3391" w:rsidRPr="00723A4D" w:rsidTr="00B10E7C">
        <w:trPr>
          <w:trHeight w:val="567"/>
        </w:trPr>
        <w:tc>
          <w:tcPr>
            <w:tcW w:w="1233" w:type="dxa"/>
            <w:vAlign w:val="center"/>
          </w:tcPr>
          <w:p w:rsidR="00555E1C" w:rsidRPr="00723A4D" w:rsidRDefault="00555E1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第十三周</w:t>
            </w:r>
          </w:p>
        </w:tc>
        <w:tc>
          <w:tcPr>
            <w:tcW w:w="3590" w:type="dxa"/>
            <w:vAlign w:val="center"/>
          </w:tcPr>
          <w:p w:rsidR="000F5011" w:rsidRPr="00723A4D" w:rsidRDefault="000F5011" w:rsidP="00B10E7C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散  文</w:t>
            </w:r>
          </w:p>
          <w:p w:rsidR="00555E1C" w:rsidRPr="00723A4D" w:rsidRDefault="000F5011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</w:t>
            </w:r>
            <w:r w:rsidR="00696A29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永远的第十一位教师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</w:p>
        </w:tc>
        <w:tc>
          <w:tcPr>
            <w:tcW w:w="3699" w:type="dxa"/>
            <w:vAlign w:val="center"/>
          </w:tcPr>
          <w:p w:rsidR="00555E1C" w:rsidRPr="00696A29" w:rsidRDefault="00696A29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通过再造想象与联想形成内心视象，演播者表达时沉浸于丰富的想象中，做到心到、口到</w:t>
            </w:r>
            <w:r w:rsidR="00B10E7C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。</w:t>
            </w:r>
          </w:p>
        </w:tc>
      </w:tr>
      <w:tr w:rsidR="00B10E7C" w:rsidRPr="00723A4D" w:rsidTr="00B10E7C">
        <w:trPr>
          <w:trHeight w:val="850"/>
        </w:trPr>
        <w:tc>
          <w:tcPr>
            <w:tcW w:w="1233" w:type="dxa"/>
            <w:vAlign w:val="center"/>
          </w:tcPr>
          <w:p w:rsidR="00B10E7C" w:rsidRPr="00723A4D" w:rsidRDefault="00B10E7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第十四周</w:t>
            </w:r>
          </w:p>
        </w:tc>
        <w:tc>
          <w:tcPr>
            <w:tcW w:w="3590" w:type="dxa"/>
            <w:vMerge w:val="restart"/>
            <w:vAlign w:val="center"/>
          </w:tcPr>
          <w:p w:rsidR="00B10E7C" w:rsidRPr="00723A4D" w:rsidRDefault="00B10E7C" w:rsidP="00B10E7C">
            <w:pPr>
              <w:ind w:firstLineChars="350" w:firstLine="63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诗歌</w:t>
            </w:r>
          </w:p>
          <w:p w:rsidR="00B10E7C" w:rsidRPr="00723A4D" w:rsidRDefault="00B10E7C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《不朽</w:t>
            </w: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》</w:t>
            </w:r>
          </w:p>
          <w:p w:rsidR="00B10E7C" w:rsidRPr="00723A4D" w:rsidRDefault="00B10E7C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Merge w:val="restart"/>
            <w:vAlign w:val="center"/>
          </w:tcPr>
          <w:p w:rsidR="00B10E7C" w:rsidRPr="00723A4D" w:rsidRDefault="00B10E7C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分析作品、把握</w:t>
            </w:r>
            <w:r w:rsidRPr="00723A4D"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基调，</w:t>
            </w:r>
            <w:r>
              <w:rPr>
                <w:rFonts w:asciiTheme="minorEastAsia" w:eastAsiaTheme="minorEastAsia" w:hAnsiTheme="minorEastAsia" w:hint="eastAsia"/>
                <w:color w:val="333333"/>
                <w:sz w:val="18"/>
                <w:szCs w:val="18"/>
                <w:shd w:val="clear" w:color="auto" w:fill="FFFFFF"/>
              </w:rPr>
              <w:t>注重外部技巧的体现。</w:t>
            </w:r>
          </w:p>
          <w:p w:rsidR="00B10E7C" w:rsidRPr="00723A4D" w:rsidRDefault="00B10E7C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分组练习，老师示范，配乐</w:t>
            </w:r>
          </w:p>
        </w:tc>
      </w:tr>
      <w:tr w:rsidR="00B10E7C" w:rsidRPr="00723A4D" w:rsidTr="00B10E7C">
        <w:trPr>
          <w:trHeight w:val="850"/>
        </w:trPr>
        <w:tc>
          <w:tcPr>
            <w:tcW w:w="1233" w:type="dxa"/>
            <w:vAlign w:val="center"/>
          </w:tcPr>
          <w:p w:rsidR="00B10E7C" w:rsidRPr="00723A4D" w:rsidRDefault="00B10E7C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第十五周</w:t>
            </w:r>
          </w:p>
        </w:tc>
        <w:tc>
          <w:tcPr>
            <w:tcW w:w="3590" w:type="dxa"/>
            <w:vMerge/>
            <w:vAlign w:val="center"/>
          </w:tcPr>
          <w:p w:rsidR="00B10E7C" w:rsidRPr="00723A4D" w:rsidRDefault="00B10E7C" w:rsidP="00B10E7C">
            <w:pPr>
              <w:ind w:firstLineChars="200" w:firstLine="360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3699" w:type="dxa"/>
            <w:vMerge/>
            <w:vAlign w:val="center"/>
          </w:tcPr>
          <w:p w:rsidR="00B10E7C" w:rsidRPr="00723A4D" w:rsidRDefault="00B10E7C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CB3391" w:rsidRPr="00723A4D" w:rsidTr="00B10E7C">
        <w:trPr>
          <w:trHeight w:val="850"/>
        </w:trPr>
        <w:tc>
          <w:tcPr>
            <w:tcW w:w="1233" w:type="dxa"/>
            <w:vAlign w:val="center"/>
          </w:tcPr>
          <w:p w:rsidR="00723A4D" w:rsidRPr="00723A4D" w:rsidRDefault="00723A4D" w:rsidP="00641353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23A4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第十六周</w:t>
            </w:r>
          </w:p>
        </w:tc>
        <w:tc>
          <w:tcPr>
            <w:tcW w:w="3590" w:type="dxa"/>
            <w:vAlign w:val="center"/>
          </w:tcPr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bCs/>
                <w:sz w:val="18"/>
                <w:szCs w:val="18"/>
              </w:rPr>
              <w:t>本学期汇报展示</w:t>
            </w:r>
          </w:p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学员按照节目单依次展示</w:t>
            </w:r>
          </w:p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并做本学期感想交流</w:t>
            </w:r>
          </w:p>
        </w:tc>
        <w:tc>
          <w:tcPr>
            <w:tcW w:w="3699" w:type="dxa"/>
            <w:vAlign w:val="center"/>
          </w:tcPr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舞台站立的姿态</w:t>
            </w:r>
          </w:p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设计恰当手势、表情、形体在表演中的正确恰当配合</w:t>
            </w:r>
          </w:p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 w:rsidRPr="00723A4D"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设计好开头和结尾</w:t>
            </w:r>
          </w:p>
          <w:p w:rsidR="00723A4D" w:rsidRPr="00723A4D" w:rsidRDefault="00723A4D" w:rsidP="00B10E7C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</w:tbl>
    <w:p w:rsidR="00382ECE" w:rsidRPr="00723A4D" w:rsidRDefault="00382ECE">
      <w:pPr>
        <w:rPr>
          <w:rFonts w:asciiTheme="minorEastAsia" w:eastAsiaTheme="minorEastAsia" w:hAnsiTheme="minorEastAsia"/>
          <w:sz w:val="18"/>
          <w:szCs w:val="18"/>
        </w:rPr>
      </w:pPr>
    </w:p>
    <w:sectPr w:rsidR="00382ECE" w:rsidRPr="00723A4D" w:rsidSect="00F6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914" w:rsidRDefault="00F23914" w:rsidP="00477CFD">
      <w:r>
        <w:separator/>
      </w:r>
    </w:p>
  </w:endnote>
  <w:endnote w:type="continuationSeparator" w:id="0">
    <w:p w:rsidR="00F23914" w:rsidRDefault="00F23914" w:rsidP="004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914" w:rsidRDefault="00F23914" w:rsidP="00477CFD">
      <w:r>
        <w:separator/>
      </w:r>
    </w:p>
  </w:footnote>
  <w:footnote w:type="continuationSeparator" w:id="0">
    <w:p w:rsidR="00F23914" w:rsidRDefault="00F23914" w:rsidP="0047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E1C"/>
    <w:rsid w:val="000D1680"/>
    <w:rsid w:val="000F5011"/>
    <w:rsid w:val="00133845"/>
    <w:rsid w:val="001B39C6"/>
    <w:rsid w:val="001F38C5"/>
    <w:rsid w:val="00232408"/>
    <w:rsid w:val="00277767"/>
    <w:rsid w:val="00382ECE"/>
    <w:rsid w:val="003B6C20"/>
    <w:rsid w:val="00404395"/>
    <w:rsid w:val="00477CFD"/>
    <w:rsid w:val="00490E2A"/>
    <w:rsid w:val="004A7DED"/>
    <w:rsid w:val="00555E1C"/>
    <w:rsid w:val="0059102F"/>
    <w:rsid w:val="005951F8"/>
    <w:rsid w:val="00597CD2"/>
    <w:rsid w:val="00641353"/>
    <w:rsid w:val="00646C82"/>
    <w:rsid w:val="00666D68"/>
    <w:rsid w:val="006842DD"/>
    <w:rsid w:val="00696A29"/>
    <w:rsid w:val="00711F84"/>
    <w:rsid w:val="007120A7"/>
    <w:rsid w:val="00723A4D"/>
    <w:rsid w:val="00786066"/>
    <w:rsid w:val="00800655"/>
    <w:rsid w:val="008231AE"/>
    <w:rsid w:val="008D475E"/>
    <w:rsid w:val="00905389"/>
    <w:rsid w:val="00924B73"/>
    <w:rsid w:val="009F5ED5"/>
    <w:rsid w:val="00B10E7C"/>
    <w:rsid w:val="00BB5E09"/>
    <w:rsid w:val="00C44334"/>
    <w:rsid w:val="00C6596E"/>
    <w:rsid w:val="00C80829"/>
    <w:rsid w:val="00C86363"/>
    <w:rsid w:val="00CB3391"/>
    <w:rsid w:val="00D50A98"/>
    <w:rsid w:val="00DA6C9D"/>
    <w:rsid w:val="00E10259"/>
    <w:rsid w:val="00E83547"/>
    <w:rsid w:val="00F23914"/>
    <w:rsid w:val="00F42B44"/>
    <w:rsid w:val="00F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02C49-2D3F-40CC-8B20-87A9C13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E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77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77CF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77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77C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冯晓彤</cp:lastModifiedBy>
  <cp:revision>5</cp:revision>
  <dcterms:created xsi:type="dcterms:W3CDTF">2022-08-02T13:13:00Z</dcterms:created>
  <dcterms:modified xsi:type="dcterms:W3CDTF">2022-08-18T03:42:00Z</dcterms:modified>
</cp:coreProperties>
</file>